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Direct Care Worker Testing Records Authorization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Current/Prospective Employee</w:t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First Name: ________________________       </w:t>
        <w:tab/>
        <w:t xml:space="preserve">Last Name: __________________________</w:t>
      </w:r>
    </w:p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of Birth (MM/DD) _________/_________</w:t>
        <w:tab/>
        <w:t xml:space="preserve">SSN (Last Four Digits) __________________</w:t>
      </w:r>
    </w:p>
    <w:p w:rsidR="00000000" w:rsidDel="00000000" w:rsidP="00000000" w:rsidRDefault="00000000" w:rsidRPr="00000000" w14:paraId="0000000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give permission to a representative of AZ OHANA SERVICES to access and retrieve my Direct Care Worker testing records from the AHCCCS online database. I understand the organization’s purpose in accessing the records to ensure that employees meet the testing standards required by AHCCCS. </w:t>
      </w:r>
    </w:p>
    <w:p w:rsidR="00000000" w:rsidDel="00000000" w:rsidP="00000000" w:rsidRDefault="00000000" w:rsidRPr="00000000" w14:paraId="0000000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Date:_________________________</w:t>
        <w:tab/>
        <w:tab/>
        <w:tab/>
        <w:t xml:space="preserve">Signature:___________________________</w:t>
      </w:r>
    </w:p>
    <w:p w:rsidR="00000000" w:rsidDel="00000000" w:rsidP="00000000" w:rsidRDefault="00000000" w:rsidRPr="00000000" w14:paraId="0000000C">
      <w:pPr>
        <w:spacing w:line="36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Organizational Representative</w:t>
      </w:r>
    </w:p>
    <w:p w:rsidR="00000000" w:rsidDel="00000000" w:rsidP="00000000" w:rsidRDefault="00000000" w:rsidRPr="00000000" w14:paraId="0000000D">
      <w:pPr>
        <w:spacing w:line="36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Organization Name: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Arizona Ohana Services_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of Representative:_________________________________________________________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Title:____________________________  </w:t>
        <w:tab/>
        <w:tab/>
        <w:t xml:space="preserve">Phone:_____________________________</w:t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Email:_________________________________</w:t>
      </w:r>
    </w:p>
    <w:p w:rsidR="00000000" w:rsidDel="00000000" w:rsidP="00000000" w:rsidRDefault="00000000" w:rsidRPr="00000000" w14:paraId="0000001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 sole purpose in accessing the record is to ensure that employees meet the testing standards required by AHCCCS. Failure to maintain the security of and/or access testing records for any other purposes for which it is intended, will result in the termination of my access to the online testing records database. I also understand that I will have to agree to a similar attestation statement at the point in time I search,  access and retrieve the testing records for the current/prospective employee. A hard copy of this consent will be on record. </w:t>
      </w:r>
    </w:p>
    <w:p w:rsidR="00000000" w:rsidDel="00000000" w:rsidP="00000000" w:rsidRDefault="00000000" w:rsidRPr="00000000" w14:paraId="0000001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Date:______________________________   </w:t>
        <w:tab/>
        <w:t xml:space="preserve">Signature:________________________________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1390650</wp:posOffset>
          </wp:positionH>
          <wp:positionV relativeFrom="paragraph">
            <wp:posOffset>9525</wp:posOffset>
          </wp:positionV>
          <wp:extent cx="3118104" cy="1508760"/>
          <wp:effectExtent b="0" l="0" r="0" t="0"/>
          <wp:wrapSquare wrapText="bothSides" distB="0" distT="0" distL="114300" distR="114300"/>
          <wp:docPr descr="A picture containing logo&#10;&#10;Description automatically generated" id="2" name="image1.png"/>
          <a:graphic>
            <a:graphicData uri="http://schemas.openxmlformats.org/drawingml/2006/picture">
              <pic:pic>
                <pic:nvPicPr>
                  <pic:cNvPr descr="A picture containing logo&#10;&#10;Description automatically generated" id="0" name="image1.png"/>
                  <pic:cNvPicPr preferRelativeResize="0"/>
                </pic:nvPicPr>
                <pic:blipFill>
                  <a:blip r:embed="rId1"/>
                  <a:srcRect b="34649" l="21795" r="25801" t="21035"/>
                  <a:stretch>
                    <a:fillRect/>
                  </a:stretch>
                </pic:blipFill>
                <pic:spPr>
                  <a:xfrm>
                    <a:off x="0" y="0"/>
                    <a:ext cx="3118104" cy="15087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8508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8508B"/>
  </w:style>
  <w:style w:type="paragraph" w:styleId="Footer">
    <w:name w:val="footer"/>
    <w:basedOn w:val="Normal"/>
    <w:link w:val="FooterChar"/>
    <w:uiPriority w:val="99"/>
    <w:unhideWhenUsed w:val="1"/>
    <w:rsid w:val="00D8508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8508B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vEtEIkRgYxKs3WGiDAcbGWlPUg==">AMUW2mXQ8Eb1Zlm1pcygfhkh3XQEkOtLLeeOd1hhQmsbleL0hPPbRsQBx3DgGkT/S/4OtK3ZABn8dqMXbtlr39Fq5+kRcGfUUtHS49Q5U7J7kA1OqCYflWQ=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2020-11-12T20:52:00Z</dcterms:created>
  <dc:creator>angela harper</dc:creator>
</cp:coreProperties>
</file>